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F9F" w14:textId="77777777" w:rsidR="006F2F1D" w:rsidRPr="00EB3F5E" w:rsidRDefault="00025848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Všeobecná i</w:t>
      </w:r>
      <w:r w:rsidR="004F40B4" w:rsidRPr="000A226C">
        <w:rPr>
          <w:rFonts w:ascii="Montserrat" w:eastAsiaTheme="majorEastAsia" w:hAnsi="Montserrat" w:cstheme="majorBidi"/>
          <w:color w:val="091C6B"/>
          <w:szCs w:val="36"/>
        </w:rPr>
        <w:t xml:space="preserve">nformácia o spracúvaní osobných údajov </w:t>
      </w:r>
      <w:r>
        <w:rPr>
          <w:rFonts w:ascii="Montserrat" w:eastAsiaTheme="majorEastAsia" w:hAnsi="Montserrat" w:cstheme="majorBidi"/>
          <w:color w:val="091C6B"/>
          <w:szCs w:val="36"/>
        </w:rPr>
        <w:t>pre verejnosť</w:t>
      </w:r>
    </w:p>
    <w:p w14:paraId="7C5C6B05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00828ADE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2B16176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098D93F5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1771D770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0562B314" w14:textId="172F0F2B" w:rsidR="004F40B4" w:rsidRPr="00C85A81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Pr="00D93A0B">
        <w:rPr>
          <w:rFonts w:ascii="Open Sans" w:hAnsi="Open Sans" w:cs="Open Sans"/>
          <w:sz w:val="18"/>
          <w:szCs w:val="20"/>
        </w:rPr>
        <w:t xml:space="preserve">spoločnosť </w:t>
      </w:r>
      <w:proofErr w:type="spellStart"/>
      <w:r w:rsidR="00D93A0B" w:rsidRPr="00D93A0B">
        <w:rPr>
          <w:rFonts w:ascii="Open Sans" w:hAnsi="Open Sans" w:cs="Open Sans"/>
          <w:sz w:val="18"/>
          <w:szCs w:val="20"/>
        </w:rPr>
        <w:t>Pannonia</w:t>
      </w:r>
      <w:proofErr w:type="spellEnd"/>
      <w:r w:rsidR="00D93A0B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="00D93A0B">
        <w:rPr>
          <w:rFonts w:ascii="Open Sans" w:hAnsi="Open Sans" w:cs="Open Sans"/>
          <w:sz w:val="18"/>
          <w:szCs w:val="20"/>
        </w:rPr>
        <w:t>real</w:t>
      </w:r>
      <w:proofErr w:type="spellEnd"/>
      <w:r w:rsidR="00D93A0B">
        <w:rPr>
          <w:rFonts w:ascii="Open Sans" w:hAnsi="Open Sans" w:cs="Open Sans"/>
          <w:sz w:val="18"/>
          <w:szCs w:val="20"/>
        </w:rPr>
        <w:t xml:space="preserve">, a. s., Kopčianska 8A, 851 01 Bratislava, Slovakia, IČO: 50 584 537 </w:t>
      </w:r>
      <w:r w:rsidRPr="00C85A81">
        <w:rPr>
          <w:rFonts w:ascii="Open Sans" w:hAnsi="Open Sans" w:cs="Open Sans"/>
          <w:sz w:val="18"/>
          <w:szCs w:val="20"/>
        </w:rPr>
        <w:t xml:space="preserve"> (ďalej len „prevádzkovateľ“)</w:t>
      </w:r>
    </w:p>
    <w:p w14:paraId="69A2531F" w14:textId="1BBD3060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3972C2" w:rsidRPr="003972C2">
        <w:rPr>
          <w:rFonts w:ascii="Open Sans" w:hAnsi="Open Sans" w:cs="Open Sans"/>
          <w:sz w:val="18"/>
          <w:szCs w:val="20"/>
        </w:rPr>
        <w:t>petra.pjontekova</w:t>
      </w:r>
      <w:r w:rsidR="00D93A0B" w:rsidRPr="003972C2">
        <w:rPr>
          <w:rFonts w:ascii="Open Sans" w:hAnsi="Open Sans" w:cs="Open Sans"/>
          <w:sz w:val="18"/>
          <w:szCs w:val="20"/>
        </w:rPr>
        <w:t>@pannoniareal.sk</w:t>
      </w:r>
      <w:r w:rsidRPr="003972C2">
        <w:rPr>
          <w:rFonts w:ascii="Open Sans" w:hAnsi="Open Sans" w:cs="Open Sans"/>
          <w:sz w:val="18"/>
          <w:szCs w:val="20"/>
        </w:rPr>
        <w:t>,</w:t>
      </w:r>
      <w:r w:rsidRPr="003A5C94">
        <w:rPr>
          <w:rFonts w:ascii="Open Sans" w:hAnsi="Open Sans" w:cs="Open Sans"/>
          <w:sz w:val="18"/>
          <w:szCs w:val="20"/>
        </w:rPr>
        <w:t xml:space="preserve"> alebo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135BB2EB" w14:textId="50DCE3F5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priamo: </w:t>
      </w:r>
      <w:r w:rsidRPr="00D93A0B">
        <w:rPr>
          <w:rFonts w:ascii="Open Sans" w:hAnsi="Open Sans" w:cs="Open Sans"/>
          <w:sz w:val="18"/>
          <w:szCs w:val="20"/>
        </w:rPr>
        <w:t>email:</w:t>
      </w:r>
      <w:r w:rsidR="00D93A0B">
        <w:rPr>
          <w:rFonts w:ascii="Open Sans" w:hAnsi="Open Sans" w:cs="Open Sans"/>
          <w:sz w:val="18"/>
          <w:szCs w:val="20"/>
        </w:rPr>
        <w:t xml:space="preserve"> dpo3@proenergy.sk.</w:t>
      </w:r>
    </w:p>
    <w:p w14:paraId="3FEB8F01" w14:textId="5650E656" w:rsidR="00456F52" w:rsidRDefault="00892C4D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máte vedomosť, alebo podozrenie že došlo k porušeniu bezpečnosti s vplyvom na osobné údaje, tzv. k porušeniu ochrany osobných údajov, prosíme aby ste nás o tom be</w:t>
      </w:r>
      <w:r w:rsidRPr="00D93A0B">
        <w:rPr>
          <w:rFonts w:ascii="Open Sans" w:hAnsi="Open Sans" w:cs="Open Sans"/>
          <w:sz w:val="18"/>
          <w:szCs w:val="20"/>
        </w:rPr>
        <w:t>zodkladne informovali</w:t>
      </w:r>
      <w:r w:rsidR="00D93A0B" w:rsidRPr="00D93A0B">
        <w:rPr>
          <w:rFonts w:ascii="Open Sans" w:hAnsi="Open Sans" w:cs="Open Sans"/>
          <w:sz w:val="18"/>
          <w:szCs w:val="20"/>
        </w:rPr>
        <w:t xml:space="preserve"> </w:t>
      </w:r>
      <w:r w:rsidRPr="00D93A0B">
        <w:rPr>
          <w:rFonts w:ascii="Open Sans" w:hAnsi="Open Sans" w:cs="Open Sans"/>
          <w:sz w:val="18"/>
          <w:szCs w:val="20"/>
        </w:rPr>
        <w:t>zaslaním emailu:</w:t>
      </w:r>
      <w:r w:rsidR="00D93A0B" w:rsidRPr="00D93A0B">
        <w:rPr>
          <w:rFonts w:ascii="Open Sans" w:hAnsi="Open Sans" w:cs="Open Sans"/>
          <w:sz w:val="18"/>
          <w:szCs w:val="20"/>
        </w:rPr>
        <w:t xml:space="preserve"> </w:t>
      </w:r>
      <w:r w:rsidR="003972C2">
        <w:rPr>
          <w:rFonts w:ascii="Open Sans" w:hAnsi="Open Sans" w:cs="Open Sans"/>
          <w:sz w:val="18"/>
          <w:szCs w:val="20"/>
        </w:rPr>
        <w:t>petra.pjontekova</w:t>
      </w:r>
      <w:r w:rsidR="00D93A0B" w:rsidRPr="00D93A0B">
        <w:rPr>
          <w:rFonts w:ascii="Open Sans" w:hAnsi="Open Sans" w:cs="Open Sans"/>
          <w:sz w:val="18"/>
          <w:szCs w:val="20"/>
        </w:rPr>
        <w:t>@pannoniareal.sk</w:t>
      </w:r>
      <w:r w:rsidR="00A8283E">
        <w:rPr>
          <w:rFonts w:ascii="Open Sans" w:hAnsi="Open Sans" w:cs="Open Sans"/>
          <w:sz w:val="18"/>
          <w:szCs w:val="20"/>
        </w:rPr>
        <w:t>.</w:t>
      </w:r>
    </w:p>
    <w:p w14:paraId="4AD9E497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4235CC8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7BAB3C05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13323557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8413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BB46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3A8EB520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F3F8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2EC2" w14:textId="742164A6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 xml:space="preserve">Od </w:t>
            </w:r>
            <w:r w:rsidR="00D93A0B">
              <w:rPr>
                <w:rFonts w:ascii="Open Sans" w:hAnsi="Open Sans" w:cs="Open Sans"/>
                <w:sz w:val="18"/>
                <w:szCs w:val="24"/>
              </w:rPr>
              <w:t>01.05.2022</w:t>
            </w:r>
          </w:p>
        </w:tc>
      </w:tr>
      <w:tr w:rsidR="00E464CE" w:rsidRPr="00E464CE" w14:paraId="16E825DC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4ECA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5DC4" w14:textId="401F1F27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630133EC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031DE1E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542308A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5AE87447" w14:textId="77777777" w:rsidR="00917DE4" w:rsidRPr="00917DE4" w:rsidRDefault="00917DE4" w:rsidP="00917DE4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b/>
          <w:bCs/>
          <w:sz w:val="18"/>
          <w:szCs w:val="20"/>
        </w:rPr>
        <w:t>Kamerový systém</w:t>
      </w:r>
      <w:r w:rsidRPr="00917DE4">
        <w:rPr>
          <w:rFonts w:ascii="Open Sans" w:hAnsi="Open Sans" w:cs="Open Sans"/>
          <w:sz w:val="18"/>
          <w:szCs w:val="20"/>
        </w:rPr>
        <w:t xml:space="preserve"> - v prípade, ak sa pohybujete v našich monitorovaných priestoroch, ktoré sú na vstupe označené piktogramom s kamerou, budete zaznamenaný na kamerový záznam, ktorého cieľom je zachovanie bezpečnosti (vrátane odhaľovania kriminality), ochrana života, zdravia, majetku a finančných záujmov prevádzkovateľa a ochrana života, zdravia a majetku fyzických osôb, ktoré sa v monitorovanom priestore pohybujú. Rešpektujeme vaše právo na súkromie a nemonitorujeme kamerami zóny, kde očakávate súkromie - sú to najmä priestory určené na oddych a odpočinok (kuchynka, toalety, šatne, spoločenská miestnosť- odpočiváreň, stoly jedálne). Záznamy sa môžu použiť na vyvodenie zodpovednosti voči vám v prípade porušovania interných predpisov, v prípade, ak sme zabezpečili vaše oboznámenie s nimi, a/alebo právnych predpisov súvisiacich s ohrozením, alebo poškodením majetku, života, zdravia, bezpečnosti, alebo finančných záujmov. Spracúvanie je oprávneným záujmom prevádzkovateľa, alebo tretej strany.</w:t>
      </w:r>
    </w:p>
    <w:p w14:paraId="22C1AA41" w14:textId="77777777" w:rsidR="00917DE4" w:rsidRPr="00917DE4" w:rsidRDefault="00917DE4" w:rsidP="00917DE4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b/>
          <w:bCs/>
          <w:sz w:val="18"/>
          <w:szCs w:val="20"/>
        </w:rPr>
        <w:t>Správa registratúry</w:t>
      </w:r>
      <w:r w:rsidRPr="00917DE4">
        <w:rPr>
          <w:rFonts w:ascii="Open Sans" w:hAnsi="Open Sans" w:cs="Open Sans"/>
          <w:sz w:val="18"/>
          <w:szCs w:val="20"/>
        </w:rPr>
        <w:t xml:space="preserve"> </w:t>
      </w:r>
      <w:r w:rsidRPr="00917DE4">
        <w:rPr>
          <w:rFonts w:ascii="Open Sans" w:hAnsi="Open Sans" w:cs="Open Sans"/>
          <w:b/>
          <w:bCs/>
          <w:sz w:val="18"/>
          <w:szCs w:val="20"/>
        </w:rPr>
        <w:t>(a korešpondencia)</w:t>
      </w:r>
      <w:r w:rsidRPr="00917DE4">
        <w:rPr>
          <w:rFonts w:ascii="Open Sans" w:hAnsi="Open Sans" w:cs="Open Sans"/>
          <w:sz w:val="18"/>
          <w:szCs w:val="20"/>
        </w:rPr>
        <w:t xml:space="preserve"> – vaše osobné údaje môžeme spracúvať v zmysle zákonnej povinnosti pre účely vedenia správy registratúry, evidencie pošty. Spracovanie údajov z korešpondencie sa môže vykonávať  v rámci plnenia zmluvného vzťahu, alebo predzmluvného vzťahu (rokovanie o zmluve, plnenie zmluvy, vedenie účtovnej agendy, vybavovanie reklamácií a pod.), plnenia zákonnej povinnosti (napr. oznamovanie protispoločenskej činnosti, vybavovanie žiadostí dotknutých osôb, správa registratúry), alebo v rámci oprávneného záujmu (napr. vybavovanie sťažností, vedenie evidencie obchodných partnerov, spracovanie neočakávanej/nevyžiadanej komunikácie).</w:t>
      </w:r>
    </w:p>
    <w:p w14:paraId="7AAD3DA7" w14:textId="77777777" w:rsidR="00917DE4" w:rsidRPr="00917DE4" w:rsidRDefault="00917DE4" w:rsidP="00917DE4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b/>
          <w:bCs/>
          <w:sz w:val="18"/>
          <w:szCs w:val="20"/>
        </w:rPr>
        <w:t>Súdne spory</w:t>
      </w:r>
      <w:r w:rsidRPr="00917DE4">
        <w:rPr>
          <w:rFonts w:ascii="Open Sans" w:hAnsi="Open Sans" w:cs="Open Sans"/>
          <w:sz w:val="18"/>
          <w:szCs w:val="20"/>
        </w:rPr>
        <w:t xml:space="preserve"> - môžeme spracúvať Vaše osobné údaje, ak sme s vami v súdnom konaní, a to na základe zákonnej povinnosti a/alebo v rámci oprávneného záujmu prevádzkovateľa, alebo tretej strany s cieľom preukazovania, uplatňovania, alebo obhajovania právnych nárokov.</w:t>
      </w:r>
    </w:p>
    <w:p w14:paraId="632318CA" w14:textId="77777777" w:rsidR="00917DE4" w:rsidRPr="00917DE4" w:rsidRDefault="00917DE4" w:rsidP="00917DE4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proofErr w:type="spellStart"/>
      <w:r w:rsidRPr="00917DE4">
        <w:rPr>
          <w:rFonts w:ascii="Open Sans" w:hAnsi="Open Sans" w:cs="Open Sans"/>
          <w:b/>
          <w:bCs/>
          <w:sz w:val="18"/>
          <w:szCs w:val="20"/>
        </w:rPr>
        <w:t>Korporátna</w:t>
      </w:r>
      <w:proofErr w:type="spellEnd"/>
      <w:r w:rsidRPr="00917DE4">
        <w:rPr>
          <w:rFonts w:ascii="Open Sans" w:hAnsi="Open Sans" w:cs="Open Sans"/>
          <w:b/>
          <w:bCs/>
          <w:sz w:val="18"/>
          <w:szCs w:val="20"/>
        </w:rPr>
        <w:t xml:space="preserve"> agenda</w:t>
      </w:r>
      <w:r w:rsidRPr="00917DE4">
        <w:rPr>
          <w:rFonts w:ascii="Open Sans" w:hAnsi="Open Sans" w:cs="Open Sans"/>
          <w:sz w:val="18"/>
          <w:szCs w:val="20"/>
        </w:rPr>
        <w:t xml:space="preserve"> - môžeme spracúvať vaše osobné údaje, pokiaľ ste spoločníkom prevádzkovateľa s cieľom plnenia </w:t>
      </w:r>
      <w:proofErr w:type="spellStart"/>
      <w:r w:rsidRPr="00917DE4">
        <w:rPr>
          <w:rFonts w:ascii="Open Sans" w:hAnsi="Open Sans" w:cs="Open Sans"/>
          <w:sz w:val="18"/>
          <w:szCs w:val="20"/>
        </w:rPr>
        <w:t>korporátnych</w:t>
      </w:r>
      <w:proofErr w:type="spellEnd"/>
      <w:r w:rsidRPr="00917DE4">
        <w:rPr>
          <w:rFonts w:ascii="Open Sans" w:hAnsi="Open Sans" w:cs="Open Sans"/>
          <w:sz w:val="18"/>
          <w:szCs w:val="20"/>
        </w:rPr>
        <w:t xml:space="preserve"> povinností prevádzkovateľa. Právnym základom je zákonná povinnosť.</w:t>
      </w:r>
    </w:p>
    <w:p w14:paraId="547AF797" w14:textId="77777777" w:rsidR="00917DE4" w:rsidRPr="00917DE4" w:rsidRDefault="00917DE4" w:rsidP="00917DE4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proofErr w:type="spellStart"/>
      <w:r w:rsidRPr="00917DE4">
        <w:rPr>
          <w:rFonts w:ascii="Open Sans" w:hAnsi="Open Sans" w:cs="Open Sans"/>
          <w:b/>
          <w:bCs/>
          <w:sz w:val="18"/>
          <w:szCs w:val="20"/>
        </w:rPr>
        <w:t>Cookies</w:t>
      </w:r>
      <w:proofErr w:type="spellEnd"/>
      <w:r w:rsidRPr="00917DE4">
        <w:rPr>
          <w:rFonts w:ascii="Open Sans" w:hAnsi="Open Sans" w:cs="Open Sans"/>
          <w:sz w:val="18"/>
          <w:szCs w:val="20"/>
        </w:rPr>
        <w:t xml:space="preserve"> - v prípade ak si prehliadate obsah našej webovej stránky, môžeme spracúvať vaše osobné údaje s cieľom poskytovania a zlepšovania služieb, vývoja nových služieb, ochrany používateľov a zabezpečovania efektívneho vyhľadávania a reklamy. V prípade údajov, ktoré nie sú výlučne technické, potrebujeme na takéto spracúvanie váš dobrovoľný súhlas s používaním </w:t>
      </w:r>
      <w:proofErr w:type="spellStart"/>
      <w:r w:rsidRPr="00917DE4">
        <w:rPr>
          <w:rFonts w:ascii="Open Sans" w:hAnsi="Open Sans" w:cs="Open Sans"/>
          <w:sz w:val="18"/>
          <w:szCs w:val="20"/>
        </w:rPr>
        <w:t>cookies</w:t>
      </w:r>
      <w:proofErr w:type="spellEnd"/>
      <w:r w:rsidRPr="00917DE4">
        <w:rPr>
          <w:rFonts w:ascii="Open Sans" w:hAnsi="Open Sans" w:cs="Open Sans"/>
          <w:sz w:val="18"/>
          <w:szCs w:val="20"/>
        </w:rPr>
        <w:t xml:space="preserve">. </w:t>
      </w:r>
    </w:p>
    <w:p w14:paraId="0C793F83" w14:textId="6B46495A" w:rsidR="00917DE4" w:rsidRPr="00917DE4" w:rsidRDefault="00917DE4" w:rsidP="00917DE4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b/>
          <w:bCs/>
          <w:sz w:val="18"/>
          <w:szCs w:val="20"/>
        </w:rPr>
        <w:t>Technické a organizačné opatrenia</w:t>
      </w:r>
      <w:r w:rsidRPr="00917DE4">
        <w:rPr>
          <w:rFonts w:ascii="Open Sans" w:hAnsi="Open Sans" w:cs="Open Sans"/>
          <w:sz w:val="18"/>
          <w:szCs w:val="20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22864E65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>- záznamy o udelení vášho súhlasu so spracovaním údajov,</w:t>
      </w:r>
    </w:p>
    <w:p w14:paraId="157A4F50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 xml:space="preserve">- záznamy o splnení našej informačnej povinnosti voči vám, </w:t>
      </w:r>
    </w:p>
    <w:p w14:paraId="104162A4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 xml:space="preserve">- záznamy o vybavení vašej žiadosti, </w:t>
      </w:r>
    </w:p>
    <w:p w14:paraId="3771F85B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>- záznamy o povolených/pridelených prístupoch a aktívach a ich používaní, ak sme vám také povolili/pridelili,</w:t>
      </w:r>
    </w:p>
    <w:p w14:paraId="2A519F8A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>- záznamy, ktoré sú potrebné v rámci vyšetrovania bezpečnostných incidentov a porušení ochrany osobných údajov,</w:t>
      </w:r>
    </w:p>
    <w:p w14:paraId="18623ADD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 xml:space="preserve">- záznamy (potvrdenia), ak sme vás školili, </w:t>
      </w:r>
    </w:p>
    <w:p w14:paraId="0B78FFF0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>- záznamy, ak ste sa zaviazali zachovávať mlčanlivosť,</w:t>
      </w:r>
    </w:p>
    <w:p w14:paraId="3BFF50E3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>- záznamy, ak ste boli súčasťou našej kontrolnej činnosti, auditu,</w:t>
      </w:r>
    </w:p>
    <w:p w14:paraId="4CCEDEDE" w14:textId="77777777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>- iné záznamy súvisiace s výkonom prijatých technických a organizačných opatrení.</w:t>
      </w:r>
    </w:p>
    <w:p w14:paraId="3748D2A6" w14:textId="0278F085" w:rsidR="00917DE4" w:rsidRP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  <w:r w:rsidRPr="00917DE4">
        <w:rPr>
          <w:rFonts w:ascii="Open Sans" w:hAnsi="Open Sans" w:cs="Open Sans"/>
          <w:sz w:val="18"/>
          <w:szCs w:val="20"/>
        </w:rPr>
        <w:t xml:space="preserve">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917DE4">
        <w:rPr>
          <w:rFonts w:ascii="Open Sans" w:hAnsi="Open Sans" w:cs="Open Sans"/>
          <w:sz w:val="18"/>
          <w:szCs w:val="20"/>
        </w:rPr>
        <w:t>know</w:t>
      </w:r>
      <w:proofErr w:type="spellEnd"/>
      <w:r w:rsidRPr="00917DE4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917DE4">
        <w:rPr>
          <w:rFonts w:ascii="Open Sans" w:hAnsi="Open Sans" w:cs="Open Sans"/>
          <w:sz w:val="18"/>
          <w:szCs w:val="20"/>
        </w:rPr>
        <w:t>how</w:t>
      </w:r>
      <w:proofErr w:type="spellEnd"/>
      <w:r w:rsidRPr="00917DE4">
        <w:rPr>
          <w:rFonts w:ascii="Open Sans" w:hAnsi="Open Sans" w:cs="Open Sans"/>
          <w:sz w:val="18"/>
          <w:szCs w:val="20"/>
        </w:rPr>
        <w:t xml:space="preserve"> a pod.). </w:t>
      </w:r>
    </w:p>
    <w:p w14:paraId="553CA47D" w14:textId="21D9990F" w:rsidR="00917DE4" w:rsidRDefault="00917DE4" w:rsidP="00917DE4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</w:p>
    <w:p w14:paraId="158109FD" w14:textId="77777777" w:rsidR="00D93A0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lastRenderedPageBreak/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sektorových a pod.). </w:t>
      </w:r>
    </w:p>
    <w:p w14:paraId="5700380E" w14:textId="4B624F1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D93A0B">
        <w:rPr>
          <w:rFonts w:ascii="Open Sans" w:hAnsi="Open Sans" w:cs="Open Sans"/>
          <w:sz w:val="18"/>
          <w:szCs w:val="20"/>
        </w:rPr>
        <w:t xml:space="preserve">Niektoré získané údaje sa môžu používať pre vnútorné štatistické účely prevádzkovateľa, zlepšovanie procesov a služieb, avšak v nevyhnutnom rozsahu a podľa možnosti použitím bezpečnostných prvkov </w:t>
      </w:r>
      <w:proofErr w:type="spellStart"/>
      <w:r w:rsidRPr="00D93A0B">
        <w:rPr>
          <w:rFonts w:ascii="Open Sans" w:hAnsi="Open Sans" w:cs="Open Sans"/>
          <w:sz w:val="18"/>
          <w:szCs w:val="20"/>
        </w:rPr>
        <w:t>anonymizácie</w:t>
      </w:r>
      <w:proofErr w:type="spellEnd"/>
      <w:r w:rsidRPr="00D93A0B">
        <w:rPr>
          <w:rFonts w:ascii="Open Sans" w:hAnsi="Open Sans" w:cs="Open Sans"/>
          <w:sz w:val="18"/>
          <w:szCs w:val="20"/>
        </w:rPr>
        <w:t xml:space="preserve">, alebo </w:t>
      </w:r>
      <w:proofErr w:type="spellStart"/>
      <w:r w:rsidRPr="00D93A0B">
        <w:rPr>
          <w:rFonts w:ascii="Open Sans" w:hAnsi="Open Sans" w:cs="Open Sans"/>
          <w:sz w:val="18"/>
          <w:szCs w:val="20"/>
        </w:rPr>
        <w:t>pseudonymizácie</w:t>
      </w:r>
      <w:proofErr w:type="spellEnd"/>
      <w:r w:rsidRPr="00D93A0B">
        <w:rPr>
          <w:rFonts w:ascii="Open Sans" w:hAnsi="Open Sans" w:cs="Open Sans"/>
          <w:sz w:val="18"/>
          <w:szCs w:val="20"/>
        </w:rPr>
        <w:t xml:space="preserve"> a šifrovania.</w:t>
      </w:r>
    </w:p>
    <w:p w14:paraId="3E735EB5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B0515A0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3D1B8D17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65008FD5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619ACE78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0AEFC79C" w14:textId="5F79EF98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</w:t>
      </w:r>
      <w:r w:rsidR="003F4F38">
        <w:rPr>
          <w:rFonts w:ascii="Open Sans" w:hAnsi="Open Sans" w:cs="Open Sans"/>
          <w:sz w:val="18"/>
          <w:szCs w:val="20"/>
        </w:rPr>
        <w:t>í</w:t>
      </w:r>
      <w:r w:rsidR="00636E06">
        <w:rPr>
          <w:rFonts w:ascii="Open Sans" w:hAnsi="Open Sans" w:cs="Open Sans"/>
          <w:sz w:val="18"/>
          <w:szCs w:val="20"/>
        </w:rPr>
        <w:t xml:space="preserve">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osobných údajov</w:t>
      </w:r>
      <w:r w:rsidR="00462E00">
        <w:rPr>
          <w:rFonts w:ascii="Open Sans" w:hAnsi="Open Sans" w:cs="Open Sans"/>
          <w:sz w:val="18"/>
          <w:szCs w:val="20"/>
        </w:rPr>
        <w:t xml:space="preserve">. </w:t>
      </w:r>
      <w:r w:rsidR="00636E06">
        <w:rPr>
          <w:rFonts w:ascii="Open Sans" w:hAnsi="Open Sans" w:cs="Open Sans"/>
          <w:sz w:val="18"/>
          <w:szCs w:val="20"/>
        </w:rPr>
        <w:t>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2BC9625F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67CFA0EA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235D1903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5954010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09C7739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43AA3029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73067998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5A73C137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25C844B5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0F00928C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2402C094" w14:textId="0E1BF4DE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ko dlho uchovávame vaše osobné údaje alebo aké sú kritéri</w:t>
      </w:r>
      <w:r w:rsidR="003F4F38">
        <w:rPr>
          <w:rFonts w:ascii="Open Sans" w:hAnsi="Open Sans" w:cs="Open Sans"/>
          <w:sz w:val="18"/>
          <w:szCs w:val="20"/>
        </w:rPr>
        <w:t>á</w:t>
      </w:r>
      <w:r w:rsidRPr="005B08B2">
        <w:rPr>
          <w:rFonts w:ascii="Open Sans" w:hAnsi="Open Sans" w:cs="Open Sans"/>
          <w:sz w:val="18"/>
          <w:szCs w:val="20"/>
        </w:rPr>
        <w:t xml:space="preserve">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18A2BEB1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367A465F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0BEA7B96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3D93F180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6FA4845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157579A3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56C82413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571CE02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09CFACDC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7F2716FC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19A9C20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nielen právo na bezodkladnú opravu nesprávnych, či doplnenie neúplných osobných údajov, ktoré o vás spracúvame, ale zároveň vás aj žiadame bezodkladne oznámiť každú zmenu, alebo doplnenie osobných údajov, jedná sa najmä o prípady ak ste si zmenili </w:t>
      </w:r>
      <w:r w:rsidR="001E50B6">
        <w:rPr>
          <w:rFonts w:ascii="Open Sans" w:hAnsi="Open Sans" w:cs="Open Sans"/>
          <w:sz w:val="18"/>
          <w:szCs w:val="20"/>
        </w:rPr>
        <w:t>identifikačné/kontaktné údaje</w:t>
      </w:r>
      <w:r>
        <w:rPr>
          <w:rFonts w:ascii="Open Sans" w:hAnsi="Open Sans" w:cs="Open Sans"/>
          <w:sz w:val="18"/>
          <w:szCs w:val="20"/>
        </w:rPr>
        <w:t xml:space="preserve"> a pod.</w:t>
      </w:r>
    </w:p>
    <w:p w14:paraId="208633FB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Pozn.: Právo na opravu (príp. doplnenie) údajov si môžete jednoducho uplatniť prostredníctvom vyplnenia žiadosti – body „A, alebo B“ podľa prílohy č.1 tejto informácie.</w:t>
      </w:r>
    </w:p>
    <w:p w14:paraId="5784F40E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2293AF0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16AF6A21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628736BF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784C3784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1EFAC601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158AE25E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0C1AE700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7F1C9CF9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07BF029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45D2C700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42291FAB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3EB0C6B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1EC3AA3B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53664DCF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16C3D6C4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7212EB80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5AE18695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18F4F05A" w14:textId="51E00E05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07B5679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 xml:space="preserve">sme osobné </w:t>
      </w:r>
      <w:r>
        <w:rPr>
          <w:rFonts w:ascii="Open Sans" w:hAnsi="Open Sans" w:cs="Open Sans"/>
          <w:sz w:val="18"/>
          <w:szCs w:val="20"/>
        </w:rPr>
        <w:lastRenderedPageBreak/>
        <w:t>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5553DCDA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0D4C7E9A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4AA1808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>na základe oprávneného záujmu ktorý sledujeme ako prevádzkovateľ alebo úlohy realizovanej vo verejnom záujme, vrátane namietania proti 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30CCD027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3C5A2D7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6A8F7BD5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1D8E8468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7F7A3E14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0FAC7D3B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674CEC9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0D1C4FFE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12358A89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2B105348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lastRenderedPageBreak/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2C57BCC3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CF142E2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0E9F9AD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1C04E40F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02ADC9C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60227ED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26696DC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35A644F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46AF8181" w14:textId="77777777" w:rsidR="004F40B4" w:rsidRPr="006661A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Periodicky vykonávame kontrolnú/auditnú činnosť zameranú na dodržiavanie stanovených pravidiel a posudzovanie  súladu s </w:t>
      </w:r>
      <w:r w:rsidRPr="006661AC">
        <w:rPr>
          <w:rFonts w:ascii="Open Sans" w:hAnsi="Open Sans" w:cs="Open Sans"/>
          <w:sz w:val="18"/>
          <w:szCs w:val="20"/>
        </w:rPr>
        <w:t>požiadavkami ochrany osobných údajov a bezpečnosti a v prípade zistených nedostatkov usilovne pracujeme na ich odstránení.</w:t>
      </w:r>
    </w:p>
    <w:p w14:paraId="5608154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661AC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 nás.</w:t>
      </w:r>
    </w:p>
    <w:p w14:paraId="0F25B983" w14:textId="0EB218B6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</w:t>
      </w:r>
      <w:r w:rsidR="005C752D">
        <w:rPr>
          <w:rFonts w:ascii="Open Sans" w:hAnsi="Open Sans" w:cs="Open Sans"/>
          <w:sz w:val="18"/>
          <w:szCs w:val="20"/>
        </w:rPr>
        <w:t>.</w:t>
      </w:r>
    </w:p>
    <w:p w14:paraId="354A9335" w14:textId="18BA3575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</w:t>
      </w:r>
      <w:r w:rsidR="003F4F38">
        <w:rPr>
          <w:rFonts w:ascii="Open Sans" w:hAnsi="Open Sans" w:cs="Open Sans"/>
          <w:sz w:val="18"/>
          <w:szCs w:val="20"/>
        </w:rPr>
        <w:t>í</w:t>
      </w:r>
      <w:r>
        <w:rPr>
          <w:rFonts w:ascii="Open Sans" w:hAnsi="Open Sans" w:cs="Open Sans"/>
          <w:sz w:val="18"/>
          <w:szCs w:val="20"/>
        </w:rPr>
        <w:t xml:space="preserve"> sa zmluvne zaviazali prijať primerané bezpečnostné opatrenia pri spracúvaní vašich osobných údajov.</w:t>
      </w:r>
    </w:p>
    <w:p w14:paraId="08FE301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1A86F7E3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46E06EAB" w14:textId="60DCD400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>, na ktorý reflektujú primerané bezpečnostné opatrenia, vrátane pravidiel bezpečného výmazu/likvidácie, zálohovania, šifrovania, ochran</w:t>
      </w:r>
      <w:r w:rsidR="003F4F38">
        <w:rPr>
          <w:rFonts w:ascii="Open Sans" w:hAnsi="Open Sans" w:cs="Open Sans"/>
          <w:sz w:val="18"/>
          <w:szCs w:val="20"/>
        </w:rPr>
        <w:t>y</w:t>
      </w:r>
      <w:r>
        <w:rPr>
          <w:rFonts w:ascii="Open Sans" w:hAnsi="Open Sans" w:cs="Open Sans"/>
          <w:sz w:val="18"/>
          <w:szCs w:val="20"/>
        </w:rPr>
        <w:t xml:space="preserve">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2B028099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1A0C2555" w14:textId="77777777" w:rsidR="00163484" w:rsidRDefault="00421E4D" w:rsidP="0016348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p w14:paraId="3596CE8B" w14:textId="77777777" w:rsidR="00CC5446" w:rsidRDefault="00CC5446" w:rsidP="004B7E59">
      <w:pPr>
        <w:rPr>
          <w:sz w:val="20"/>
          <w:szCs w:val="20"/>
          <w:lang w:eastAsia="sk-SK"/>
        </w:rPr>
      </w:pPr>
      <w:r>
        <w:fldChar w:fldCharType="begin"/>
      </w:r>
      <w:r>
        <w:instrText xml:space="preserve"> LINK Excel.Sheet.12 "\\\\10.10.10.200\\klienti\\378. Pannonia real a. s\\BP\\ROPA a Analýza rizík pre bezpečnosť OU - S1,S2-s IDOm.xlsx" "IDO 2z2!R158C16:R1352C18" \a \f 4 \h </w:instrText>
      </w:r>
      <w:r>
        <w:fldChar w:fldCharType="separat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5747"/>
        <w:gridCol w:w="3075"/>
      </w:tblGrid>
      <w:tr w:rsidR="00CC5446" w:rsidRPr="00CC5446" w14:paraId="5FD74225" w14:textId="77777777" w:rsidTr="00CC544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2408265" w14:textId="3725861D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kamerový systém (oprávnený záujem)</w:t>
            </w:r>
          </w:p>
        </w:tc>
      </w:tr>
      <w:tr w:rsidR="00CC5446" w:rsidRPr="00CC5446" w14:paraId="29481BB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115D0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52AE2B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CC5446" w:rsidRPr="00CC5446" w14:paraId="1E5E337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5AF1E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FFD36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CC5446" w:rsidRPr="00CC5446" w14:paraId="7E8182C4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E951A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EDF29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monitorovanie priestorov prostredníctvom kamerového systému pre zachovanie bezpečnosti (vrátane odhaľovania kriminality), ochrana života, zdravia, majetku a finančných záujmov prevádzkovateľa a ochrana života, zdravia a majetku fyzických osôb, ktoré sa v monitorovanom priestore pohybujú.</w:t>
            </w:r>
          </w:p>
        </w:tc>
      </w:tr>
      <w:tr w:rsidR="00CC5446" w:rsidRPr="00CC5446" w14:paraId="127DB301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82A4A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F3292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CC5446" w:rsidRPr="00CC5446" w14:paraId="732865C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48E2E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636E62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záujem.</w:t>
            </w:r>
          </w:p>
        </w:tc>
      </w:tr>
      <w:tr w:rsidR="00CC5446" w:rsidRPr="00CC5446" w14:paraId="5FE1B1A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D51D3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CEC17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CC5446" w:rsidRPr="00CC5446" w14:paraId="5935354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6913F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2F720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CC5446" w:rsidRPr="00CC5446" w14:paraId="2F97BF77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4AB9D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C94CE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osoby pohybujúce sa v monitorovanom priestore.</w:t>
            </w:r>
          </w:p>
        </w:tc>
      </w:tr>
      <w:tr w:rsidR="00CC5446" w:rsidRPr="00CC5446" w14:paraId="52AB8E3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98FCC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26B2F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CC5446" w:rsidRPr="00CC5446" w14:paraId="72B94EA4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7B6C1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EF346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kamerový záznam zachytávajúci dotknutú osobu (tvár, činnosť a pod.).</w:t>
            </w:r>
          </w:p>
        </w:tc>
      </w:tr>
      <w:tr w:rsidR="00CC5446" w:rsidRPr="00CC5446" w14:paraId="25EDC35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0AEEE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7AE69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CC5446" w:rsidRPr="00CC5446" w14:paraId="13A7AA3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D6BC43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284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E02B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CC5446" w:rsidRPr="00CC5446" w14:paraId="6B4576D5" w14:textId="77777777" w:rsidTr="00CC5446">
        <w:trPr>
          <w:trHeight w:val="3168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238C1B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426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č.171/1993 Z. z. o policajnom zbore (najmä §76a)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7175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(1,5) policajný zbor, iný oprávnený subjekt,</w:t>
            </w:r>
          </w:p>
        </w:tc>
      </w:tr>
      <w:tr w:rsidR="00CC5446" w:rsidRPr="00CC5446" w14:paraId="5CE23C5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ECC7B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B64E2F" w14:textId="1AA65F40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F4F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CC5446" w:rsidRPr="00CC5446" w14:paraId="2A27260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31923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C36C8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CC5446" w:rsidRPr="00CC5446" w14:paraId="322B95E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AEA89D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B62EB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CC5446" w:rsidRPr="00CC5446" w14:paraId="1ED478E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235E5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E7271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CC5446" w:rsidRPr="00CC5446" w14:paraId="09CD08E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2DEE1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138B1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CC5446" w:rsidRPr="00CC5446" w14:paraId="1E54093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DAEA9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65B16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7 dní.</w:t>
            </w:r>
          </w:p>
        </w:tc>
      </w:tr>
      <w:tr w:rsidR="00CC5446" w:rsidRPr="00CC5446" w14:paraId="5D27BBD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F1AD5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93A4D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CC5446" w:rsidRPr="00CC5446" w14:paraId="031A048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5D60D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5849F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CC5446" w:rsidRPr="00CC5446" w14:paraId="6DEC20F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2CCF0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0E9EB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CC5446" w:rsidRPr="00CC5446" w14:paraId="092454C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2E1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F876B1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Dotknutá osoba rozhoduje o poskytnutí svojich osobných údajov pohybom v monitorovaných priestoroch. V prípade pohybu v monitorovanom priestore je dotknutá osoba automaticky zaznamenaná na kamerový záznam, bez možnosti rozhodnúť sa o spracúvaní/nespracúvaní svojich osobných údajov.</w:t>
            </w:r>
          </w:p>
        </w:tc>
      </w:tr>
      <w:tr w:rsidR="00CC5446" w:rsidRPr="00CC5446" w14:paraId="38C83AC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473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E19B230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AD5D7E5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C5446" w:rsidRPr="00CC5446" w14:paraId="117D658F" w14:textId="77777777" w:rsidTr="00CC544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48445F9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správa registratúry</w:t>
            </w:r>
          </w:p>
        </w:tc>
      </w:tr>
      <w:tr w:rsidR="00CC5446" w:rsidRPr="00CC5446" w14:paraId="25FDE05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ADDB6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2C761C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CC5446" w:rsidRPr="00CC5446" w14:paraId="71D52CA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94181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6BE8F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CC5446" w:rsidRPr="00CC5446" w14:paraId="1D5BAA9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20376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FB223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vedenie a správa registratúry, spracúvanie elektronickej a písomnej korešpondencie.</w:t>
            </w:r>
          </w:p>
        </w:tc>
      </w:tr>
      <w:tr w:rsidR="00CC5446" w:rsidRPr="00CC5446" w14:paraId="0858798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AC0ED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C2197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CC5446" w:rsidRPr="00CC5446" w14:paraId="37E6EB0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3BBEF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01A9C3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 6 ods. 1 písm. c) nariadenia GDPR: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395/2002 Z. z. o archívoch a registratúrach a o doplnení niektorých zákonov v znení neskorších predpisov,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305/2013 Z. z. o elektronickej podobe výkonu pôsobnosti orgánov verejnej moci a o zmene a doplnení niektorých zákonov (zákon o e -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Governmente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)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 nariadenia GDPR: oprávnený záujem.</w:t>
            </w:r>
          </w:p>
        </w:tc>
      </w:tr>
      <w:tr w:rsidR="00CC5446" w:rsidRPr="00CC5446" w14:paraId="775FC41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D4371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52B11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CC5446" w:rsidRPr="00CC5446" w14:paraId="1B3008A7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F2D4A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D45E3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CC5446" w:rsidRPr="00CC5446" w14:paraId="726F959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C8B4E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CFD6C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– prevádzkovatelia a sprostredkovatelia, oprávnené osoby prevádzkovateľov a sprostredkovateľov, dotknuté osoby, iné fyzické osoby v postavení účastníkov konania.</w:t>
            </w:r>
          </w:p>
        </w:tc>
      </w:tr>
      <w:tr w:rsidR="00CC5446" w:rsidRPr="00CC5446" w14:paraId="2836539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CAA10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8FE44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CC5446" w:rsidRPr="00CC5446" w14:paraId="02DF0DE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32684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D6649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- identifikačné napr. titul, meno, priezvisko, podpis, adresa, e - mailová adresa, telefónne číslo, iné údaje rôznej citlivosti v rozsahu komunikácie podľa zákona č. 305/2013 Z. z., alebo dobrovoľne uvedené v rámci komunikácie.</w:t>
            </w:r>
          </w:p>
        </w:tc>
      </w:tr>
      <w:tr w:rsidR="00CC5446" w:rsidRPr="00CC5446" w14:paraId="32E075C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24AD7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2036B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CC5446" w:rsidRPr="00CC5446" w14:paraId="62BBA2D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812547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390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DAC5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CC5446" w:rsidRPr="00CC5446" w14:paraId="5C5AE194" w14:textId="77777777" w:rsidTr="00CC5446">
        <w:trPr>
          <w:trHeight w:val="36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363D65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E00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 xml:space="preserve">-Zákon č. 395/2002 Z. z. o archívoch a registratúrach a o doplnení niektorých zákonov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51E1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Ministerstvo vnútra SR, iný oprávnený subjekt,</w:t>
            </w:r>
          </w:p>
        </w:tc>
      </w:tr>
      <w:tr w:rsidR="00CC5446" w:rsidRPr="00CC5446" w14:paraId="0276960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8CD77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339F64" w14:textId="676AD76A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F4F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CC5446" w:rsidRPr="00CC5446" w14:paraId="4213BFE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661DB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8F2F3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CC5446" w:rsidRPr="00CC5446" w14:paraId="604E953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B6CA9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87582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CC5446" w:rsidRPr="00CC5446" w14:paraId="0CE48A2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BEEA7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34E93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CC5446" w:rsidRPr="00CC5446" w14:paraId="4804674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93B39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5E342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CC5446" w:rsidRPr="00CC5446" w14:paraId="42ADC01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FB133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1C171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• maximálne 10 rokov (registratúrny denník),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vedenie bežnej a úradnej korešpondencie 5 rokov.</w:t>
            </w:r>
          </w:p>
        </w:tc>
      </w:tr>
      <w:tr w:rsidR="00CC5446" w:rsidRPr="00CC5446" w14:paraId="01155E4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B009A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70165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CC5446" w:rsidRPr="00CC5446" w14:paraId="0DB92B4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CD668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E372D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CC5446" w:rsidRPr="00CC5446" w14:paraId="6922ED5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BE5FD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6E579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CC5446" w:rsidRPr="00CC5446" w14:paraId="567D931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34F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C15417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 prípade, ak je poskytnutie osobných údajov zákonnou požiadavkou (správa registratúry, evidencia pošty, elektronická komunikácia s orgánmi verejnej moci), spracovanie osobných údajov je povinné. Dotknutá osoba má povinnosť poskytnúť osobné údaje, v prípade ich neposkytnutia porušuje zákon.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Poskytnutie osobných údajov, ktoré sa spracúvajú v rámci oprávneného záujmu je dobrovoľné-osoba ho vykonáva z vlastnej iniciatívy. V prípade neposkytnutia údajov prevádzkovateľ nemusí byť schopný zabezpečiť vybavenie komunikácie.</w:t>
            </w:r>
          </w:p>
        </w:tc>
      </w:tr>
      <w:tr w:rsidR="00CC5446" w:rsidRPr="00CC5446" w14:paraId="70648167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25B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78F913A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9C33211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C5446" w:rsidRPr="00CC5446" w14:paraId="5A75EB69" w14:textId="77777777" w:rsidTr="00CC544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AC53458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súdne spory</w:t>
            </w:r>
          </w:p>
        </w:tc>
      </w:tr>
      <w:tr w:rsidR="00CC5446" w:rsidRPr="00CC5446" w14:paraId="0857923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D4F40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CA1DAE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CC5446" w:rsidRPr="00CC5446" w14:paraId="73CEBCB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291B1C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5D2E8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CC5446" w:rsidRPr="00CC5446" w14:paraId="08A96B91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2ACA3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9C850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preukazovanie, uplatňovanie alebo obhajovanie právnych nárokov v rámci súdnych sporov.</w:t>
            </w:r>
          </w:p>
        </w:tc>
      </w:tr>
      <w:tr w:rsidR="00CC5446" w:rsidRPr="00CC5446" w14:paraId="2795727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90485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34AB1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CC5446" w:rsidRPr="00CC5446" w14:paraId="078D4C1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56286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35824E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160/2015 Z. z. Civilný sporový poriadok,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161/2015 Z. z. Civilný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mimosporový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poriadok,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301/2005 Z. z. Trestný poriadok,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162/2015 Z. z. Správny súdny poriadok,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čl. 9 ods. 2 písm. f) nariadenia GDPR: preukazovanie, uplatňovanie alebo obhajovanie právnych nárokov,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čl. 10: spracúvanie údajov týkajúcich sa uznania viny za trestné činy a priestupky je povolené právom únie, alebo členského štátu.</w:t>
            </w:r>
          </w:p>
        </w:tc>
      </w:tr>
      <w:tr w:rsidR="00CC5446" w:rsidRPr="00CC5446" w14:paraId="2439BEE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AD372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2A4F8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CC5446" w:rsidRPr="00CC5446" w14:paraId="7AF71AA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5D0A4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60B47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CC5446" w:rsidRPr="00CC5446" w14:paraId="6691FAB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C777E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3509C8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– prevádzkovatelia a sprostredkovatelia, oprávnené osoby prevádzkovateľov a sprostredkovateľov, dotknuté osoby, iné fyzické osoby v postavení účastníkov konania.</w:t>
            </w:r>
          </w:p>
        </w:tc>
      </w:tr>
      <w:tr w:rsidR="00CC5446" w:rsidRPr="00CC5446" w14:paraId="3A1E6C8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4C8BF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A12BE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CC5446" w:rsidRPr="00CC5446" w14:paraId="14C3F58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372E1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EF420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údaje (najmä meno, priezvisko, adresou trvalého pobytu alebo pobytu, dátumom narodenia alebo iným identifikačným údajom -najmä číslo OP, alebo pasu), kontaktné údaje (telefónne číslo, email), prípadne ďalšie osobné údaje zistené alebo poskytnuté v priebehu konania. Podľa predmetu riešenej veci môže dôjsť k spracúvaniu aj citlivých osobných údajov (napríklad môže dôjsť k spracúvaniu údajov týkajúcich sa uznania viny za trestné činy a priestupky).</w:t>
            </w:r>
          </w:p>
        </w:tc>
      </w:tr>
      <w:tr w:rsidR="00CC5446" w:rsidRPr="00CC5446" w14:paraId="35DA520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B0369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2ABE7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CC5446" w:rsidRPr="00CC5446" w14:paraId="486DDE7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38A564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92F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2DC0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CC5446" w:rsidRPr="00CC5446" w14:paraId="7E3B6744" w14:textId="77777777" w:rsidTr="00CC5446">
        <w:trPr>
          <w:trHeight w:val="3696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9FB57A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DA9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160/2015 Z. z. Civilný sporový poriadok,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301/2005 Z. z. Trestný poriadok,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č.171/1993 Z. z. o policajnom zbore (najmä §76a)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c)-iný právny predpis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B7C9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(1a,5) súdy,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orgány činné v trestnom konaní,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CC5446" w:rsidRPr="00CC5446" w14:paraId="641F7C9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F5A65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FA7321" w14:textId="39828FCB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F4F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CC5446" w:rsidRPr="00CC5446" w14:paraId="16B3AD8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FAE71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807FC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CC5446" w:rsidRPr="00CC5446" w14:paraId="0AB8296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149D3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DF0B0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CC5446" w:rsidRPr="00CC5446" w14:paraId="4BB4F347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18031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3A900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od dotknutej osoby, alebo jej zástupcu, od iných oprávnených subjektov, ktoré sa riadia podľa osobitných predpisov, napr. exekútor, súdy.</w:t>
            </w:r>
          </w:p>
        </w:tc>
      </w:tr>
      <w:tr w:rsidR="00CC5446" w:rsidRPr="00CC5446" w14:paraId="0076AAD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E5B93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300602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CC5446" w:rsidRPr="00CC5446" w14:paraId="6B76E91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84C3A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53F8A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10 rokov od právoplatného skončenia súdneho konania.</w:t>
            </w:r>
          </w:p>
        </w:tc>
      </w:tr>
      <w:tr w:rsidR="00CC5446" w:rsidRPr="00CC5446" w14:paraId="13AC662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D83F9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0D4F6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CC5446" w:rsidRPr="00CC5446" w14:paraId="4C39676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D6EAE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FECE3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CC5446" w:rsidRPr="00CC5446" w14:paraId="42AD4ED4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408B0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2320C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CC5446" w:rsidRPr="00CC5446" w14:paraId="55CB8F9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015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A5F51A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Spracúvanie osobných údajov sa vykonáva na ochranu oprávnených záujmov prevádzkovateľa a tretej strany. V prípade, ak prevádzkovateľ/tretia strana vystupuje v konaní ako oprávnený, poskytnutie sa vyžaduje v rámci oprávneného záujmu, v prípade neposkytnutia prevádzkovateľ, alebo tretia strana (vrátane dotknutej osoby) nebude môcť byť schopný preukázať, uplatniť, alebo obhájiť svoje právne nároky. V prípade, ak prevádzkovateľ/tretia strana (vrátane dotknutej osoby) vystupuje v konaní ako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povinný, alebo ako tretia osoba, ktorá je povinná poskytnúť súčinnosť, poskytnutie údajov je zákonnou povinnosťou, inak môže dôjsť k porušeniu zákona.</w:t>
            </w:r>
          </w:p>
        </w:tc>
      </w:tr>
      <w:tr w:rsidR="00CC5446" w:rsidRPr="00CC5446" w14:paraId="5DDFFB3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6DB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B31D11C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1301D46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C5446" w:rsidRPr="00CC5446" w14:paraId="12B15C90" w14:textId="77777777" w:rsidTr="00CC544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4B65A41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IS </w:t>
            </w:r>
            <w:proofErr w:type="spellStart"/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korporátna</w:t>
            </w:r>
            <w:proofErr w:type="spellEnd"/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agenda</w:t>
            </w:r>
          </w:p>
        </w:tc>
      </w:tr>
      <w:tr w:rsidR="00CC5446" w:rsidRPr="00CC5446" w14:paraId="5533025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38B7F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FF716D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CC5446" w:rsidRPr="00CC5446" w14:paraId="4E8D61C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EE19E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64794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CC5446" w:rsidRPr="00CC5446" w14:paraId="0DF28B2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ECBFA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8016A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vedenie evidencie spoločníkov pre plnenie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korporátnych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povinností prevádzkovateľa vo vzťahu k svojim spoločníkom.</w:t>
            </w:r>
          </w:p>
        </w:tc>
      </w:tr>
      <w:tr w:rsidR="00CC5446" w:rsidRPr="00CC5446" w14:paraId="3DB3F75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D0C8E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B93F0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CC5446" w:rsidRPr="00CC5446" w14:paraId="7986C6C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2396F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C6493C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 6 ods. 1 písm. c) nariadenia GDPR, najmä: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513/1991 Zb. Obchodný zákonník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455/1991 Zb. o živnostenskom podnikaní (živnostenský zákon)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40/1964 Zb. Občiansky zákonník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431/2002 Z. z. o účtovníctve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563/2009 Z. z. o správe daní (daňový poriadok) a o zmene a doplnení niektorých zákonov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595/2003 Z. z. o dani z príjmov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530/2003 Z. z. o obchodnom registri a o zmene a doplnení niektorých zákonov v znení neskorších predpisov,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10: spracúvanie údajov týkajúcich sa uznania viny za trestné činy a priestupky je povolené právom únie, alebo členského štátu.</w:t>
            </w:r>
          </w:p>
        </w:tc>
      </w:tr>
      <w:tr w:rsidR="00CC5446" w:rsidRPr="00CC5446" w14:paraId="369B718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85DAE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2B926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CC5446" w:rsidRPr="00CC5446" w14:paraId="6E8078F4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5E025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8B5D2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CC5446" w:rsidRPr="00CC5446" w14:paraId="42D2F80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AD0AC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840C2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spoločníci v spoločnosti prevádzkovateľa.</w:t>
            </w:r>
          </w:p>
        </w:tc>
      </w:tr>
      <w:tr w:rsidR="00CC5446" w:rsidRPr="00CC5446" w14:paraId="41191A0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82FA7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CE943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CC5446" w:rsidRPr="00CC5446" w14:paraId="3EE79F1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07AD9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9C800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osobné údaje nevyhnutné pre plnenie </w:t>
            </w:r>
            <w:proofErr w:type="spellStart"/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korporátnych</w:t>
            </w:r>
            <w:proofErr w:type="spellEnd"/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 povinností, najmä v rozsahu meno, priezvisko a titul, rodné číslo, dátum narodenia, miesto narodenia, podpis, štátna príslušnosť, štátne občianstvo, trvalé bydlisko, prechodné bydlisko, telefónne číslo, e-mailová adresa, spôsobilosť na právne úkony, dividendy a ďalšie finančné záležitosti, údaje o bankovom účte, údaje z dokladu o bezúhonnosti, ďalšie osobné údaje zistené alebo poskytnuté v priebehu účasti spoločníka v spoločnosti prevádzkovateľa</w:t>
            </w:r>
          </w:p>
        </w:tc>
      </w:tr>
      <w:tr w:rsidR="00CC5446" w:rsidRPr="00CC5446" w14:paraId="44CEDA0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CE675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5FE48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CC5446" w:rsidRPr="00CC5446" w14:paraId="29CCCA4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E8FD16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59F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FDE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CC5446" w:rsidRPr="00CC5446" w14:paraId="52A3DD53" w14:textId="77777777" w:rsidTr="00CC5446">
        <w:trPr>
          <w:trHeight w:val="124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079868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9B8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 xml:space="preserve">-zákon č. 586/2003 Z. z. o advokácii a o zmene a doplnení zákona č. 455/1991 Zb. o živnostenskom podnikaní (živnostenský zákon)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 513/1991 Zb. Obchodný zákonník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 530/2003 Z. z. o obchodnom registri a o zmene a doplnení niektorých zákonov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c-zákon č. 595/2003 Z. z. o dani z príjmov v znení neskorších predpisov iný právny predpis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d-zákon č. 461/2003 Z. z. o sociálnom poistení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d-zákon č. 43/2004 Z. z. o starobnom dôchodkovom sporení a o zmene a doplnení niektorých zákonov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e-zákon č. 580/2004 Z. z. o zdravotnom poistení a o zmene a doplnení zákona č. 95/2002 </w:t>
            </w:r>
            <w:proofErr w:type="spellStart"/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Z.z</w:t>
            </w:r>
            <w:proofErr w:type="spellEnd"/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 xml:space="preserve">. o poisťovníctve a o zmene a doplnení niektorých zákonov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f-zákon č. 461/2003 Z. z o sociálnom poistení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f-zákon č. 43/2004 Z. z. o starobnom dôchodkovom sporení a o zmene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lastRenderedPageBreak/>
              <w:t xml:space="preserve">a doplnení niektorých zákonov v znení neskorších predpisov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g-iný právny predpis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E793" w14:textId="3B156D0C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(1a) Slovenská advokátska komora,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(1b) Obchodný register,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správca dane,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(1d) sociálna poisťovňa,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(1e) zdravot</w:t>
            </w:r>
            <w:r w:rsidR="00021E3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n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é poisťovne,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(1f) dôchodkové správcovské spoločnosti,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(1g) iný oprávnený subjekt.</w:t>
            </w:r>
          </w:p>
        </w:tc>
      </w:tr>
      <w:tr w:rsidR="00CC5446" w:rsidRPr="00CC5446" w14:paraId="0848811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6E9AC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34DE7E" w14:textId="1F0408A3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F4F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CC5446" w:rsidRPr="00CC5446" w14:paraId="33BACAB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8CDF7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765B41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CC5446" w:rsidRPr="00CC5446" w14:paraId="5336A45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FFD20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2A3B6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CC5446" w:rsidRPr="00CC5446" w14:paraId="7CE293C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4C162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FA502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CC5446" w:rsidRPr="00CC5446" w14:paraId="26C4172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4D2E5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F8683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CC5446" w:rsidRPr="00CC5446" w14:paraId="0D1438F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B8D3C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A0BA3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po skončení účelu  v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zmysle zákona o archívoch a registratúrach.</w:t>
            </w:r>
          </w:p>
        </w:tc>
      </w:tr>
      <w:tr w:rsidR="00CC5446" w:rsidRPr="00CC5446" w14:paraId="2566CB5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DAB1B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E0FD6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CC5446" w:rsidRPr="00CC5446" w14:paraId="1B66A91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93779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5F8B0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CC5446" w:rsidRPr="00CC5446" w14:paraId="54329C5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7103A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A6485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CC5446" w:rsidRPr="00CC5446" w14:paraId="45946CF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2BF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F94ABE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Poskytnutie osobných údajov je zákonnou požiadavkou /zmluvnou požiadavkou, resp. požiadavkou ktorá je potrebná na uzavretie zmluvy. Dotknutá osoba má povinnosť poskytnúť osobné údaje, v prípade ich neposkytnutia prevádzkovateľ nezabezpečí plnenie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korporátnych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povinností vo vzťahu ku spoločníkom. </w:t>
            </w:r>
          </w:p>
        </w:tc>
      </w:tr>
      <w:tr w:rsidR="00CC5446" w:rsidRPr="00CC5446" w14:paraId="3EFFAD0A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906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E21BA9A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F00711A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CC5446" w:rsidRPr="00CC5446" w14:paraId="5D425AC8" w14:textId="77777777" w:rsidTr="00CC544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19E341E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IS </w:t>
            </w:r>
            <w:proofErr w:type="spellStart"/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cookies</w:t>
            </w:r>
            <w:proofErr w:type="spellEnd"/>
          </w:p>
        </w:tc>
      </w:tr>
      <w:tr w:rsidR="00CC5446" w:rsidRPr="00CC5446" w14:paraId="7E3CB49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A19C7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3FCA46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CC5446" w:rsidRPr="00CC5446" w14:paraId="0E5684B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E94AF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EDC97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CC5446" w:rsidRPr="00CC5446" w14:paraId="78FCCFC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2E39F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71CE1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poskytovanie a zlepšovanie služieb, vývoj nových služieb, ochrana používateľov a zabezpečovanie efektívneho vyhľadávania a reklamy.</w:t>
            </w:r>
          </w:p>
        </w:tc>
      </w:tr>
      <w:tr w:rsidR="00CC5446" w:rsidRPr="00CC5446" w14:paraId="0EBBBC4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BCDE3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A4B4E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CC5446" w:rsidRPr="00CC5446" w14:paraId="75A4FC5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32035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0B833B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a) nariadenia GDPR: súhlas dotknutej osoby,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 nariadenia GDPR: oprávnený záujem.</w:t>
            </w:r>
          </w:p>
        </w:tc>
      </w:tr>
      <w:tr w:rsidR="00CC5446" w:rsidRPr="00CC5446" w14:paraId="0C9DCD4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72C33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B90FB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CC5446" w:rsidRPr="00CC5446" w14:paraId="0F80C4F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D9142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E7039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CC5446" w:rsidRPr="00CC5446" w14:paraId="18D63A1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120CA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7C4E5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používatelia webovej stránky prevádzkovateľa.</w:t>
            </w:r>
          </w:p>
        </w:tc>
      </w:tr>
      <w:tr w:rsidR="00CC5446" w:rsidRPr="00CC5446" w14:paraId="7F9B78D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807AE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F895E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CC5446" w:rsidRPr="00CC5446" w14:paraId="54C09AC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77935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5B61B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• osobné údaje (bežné - umožňujúce nepriamu identifikáciu, lokalizačné údaje).</w:t>
            </w:r>
          </w:p>
        </w:tc>
      </w:tr>
      <w:tr w:rsidR="00CC5446" w:rsidRPr="00CC5446" w14:paraId="016BEBD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FE69F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34AA0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CC5446" w:rsidRPr="00CC5446" w14:paraId="566698F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44294E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616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1781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CC5446" w:rsidRPr="00CC5446" w14:paraId="65BFD28B" w14:textId="77777777" w:rsidTr="00CC5446">
        <w:trPr>
          <w:trHeight w:val="330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90685D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0BC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EC38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iný oprávnený subjekt.</w:t>
            </w:r>
          </w:p>
        </w:tc>
      </w:tr>
      <w:tr w:rsidR="00CC5446" w:rsidRPr="00CC5446" w14:paraId="666D1B41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AFD132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D4DE9E" w14:textId="48142D59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F4F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CC5446" w:rsidRPr="00CC5446" w14:paraId="2F62952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BB6DE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72D50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Prevádzkovateľ prenáša osobné údaje do (tretej krajiny USA /medzinárodnej organizácie Google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Ireland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Limited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Gordon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House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Barrow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Street</w:t>
            </w:r>
            <w:proofErr w:type="spellEnd"/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, Dublin 4,Dublin, ktorá nezabezpečuje primerané záruky ochrany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osobných údajov podľa čl. 45 nariadenia GDPR. Prevádzkovateľ má prijaté primerané záruky formou štandardných doložiek o ochrane údajov, ktoré prijala Komisia podľa čl. 46 ods. 2 písm. c) nariadenia GDPR.</w:t>
            </w:r>
          </w:p>
        </w:tc>
      </w:tr>
      <w:tr w:rsidR="00CC5446" w:rsidRPr="00CC5446" w14:paraId="4732449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FFF70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B4411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CC5446" w:rsidRPr="00CC5446" w14:paraId="7C3A110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7ED70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0D31B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 (prostredníctvom používania web stránky prevádzkovateľa).</w:t>
            </w:r>
          </w:p>
        </w:tc>
      </w:tr>
      <w:tr w:rsidR="00CC5446" w:rsidRPr="00CC5446" w14:paraId="3E557AC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AC0C9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6AD40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CC5446" w:rsidRPr="00CC5446" w14:paraId="7F28163E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53AA0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B0012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 uplynutí doby súhlasu (ak súhlas dotknutá osoba neobnoví).</w:t>
            </w:r>
          </w:p>
        </w:tc>
      </w:tr>
      <w:tr w:rsidR="00CC5446" w:rsidRPr="00CC5446" w14:paraId="16AFB53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EA3EC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768A9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CC5446" w:rsidRPr="00CC5446" w14:paraId="2F36CD6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C7200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2540E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CC5446" w:rsidRPr="00CC5446" w14:paraId="0A456824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71F3A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9E343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CC5446" w:rsidRPr="00CC5446" w14:paraId="3B41D35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D7D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53E1F4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Dotknutá osoba poskytuje svoje osobné údaje dobrovoľne, na základe súhlasu (poskytnutie nie je zákonnou/zmluvnou požiadavkou), v prípade ich neposkytnutia prevádzkovateľ nebude sledovať a vyhodnocovať správanie používateľa web stránky pre zabezpečenie poskytovania, zlepšovania a vývoja nových služieb, ochrany používateľov a zabezpečovanie efektívneho vyhľadávania a reklamy.</w:t>
            </w:r>
          </w:p>
        </w:tc>
      </w:tr>
      <w:tr w:rsidR="00CC5446" w:rsidRPr="00CC5446" w14:paraId="3EF99E1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6C20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9F40" w14:textId="77777777" w:rsidR="00CC5446" w:rsidRPr="00CC5446" w:rsidRDefault="00CC5446" w:rsidP="00CC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14C4" w14:textId="77777777" w:rsidR="00CC5446" w:rsidRPr="00CC5446" w:rsidRDefault="00CC5446" w:rsidP="00CC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C5446" w:rsidRPr="00CC5446" w14:paraId="728A434A" w14:textId="77777777" w:rsidTr="00CC5446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93287A4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technické a organizačné opatrenia</w:t>
            </w:r>
          </w:p>
        </w:tc>
      </w:tr>
      <w:tr w:rsidR="00CC5446" w:rsidRPr="00CC5446" w14:paraId="62CEEDC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446E3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545D37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CC5446" w:rsidRPr="00CC5446" w14:paraId="56EF648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859C54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CB079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CC5446" w:rsidRPr="00CC5446" w14:paraId="1E6608C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F16B9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BA193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CC5446" w:rsidRPr="00CC5446" w14:paraId="57E37A2C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6BA42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85D25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CC5446" w:rsidRPr="00CC5446" w14:paraId="759B685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D2BBB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B78D54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CC5446" w:rsidRPr="00CC5446" w14:paraId="658FF97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FF10D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35371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CC5446" w:rsidRPr="00CC5446" w14:paraId="6DFC01F5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61872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8B670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CC5446" w:rsidRPr="00CC5446" w14:paraId="1F7F0B67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E3F75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9558D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CC5446" w:rsidRPr="00CC5446" w14:paraId="28695FE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E51E4C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C8261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CC5446" w:rsidRPr="00CC5446" w14:paraId="6CD9F69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91C35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FFBBF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CC5446" w:rsidRPr="00CC5446" w14:paraId="0F42471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D5401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079DE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CC5446" w:rsidRPr="00CC5446" w14:paraId="5C32E3DF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CAE395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FFEE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165E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CC5446" w:rsidRPr="00CC5446" w14:paraId="5AF7D26F" w14:textId="77777777" w:rsidTr="00CC5446">
        <w:trPr>
          <w:trHeight w:val="465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75CC60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5A4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CC5446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(4) Zmluvný partner, v rámci plnenia zmluvy medzi vami a prevádzkovateľom (čl. 6 ods. 1 písm. b) nariadenia GDPR)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3E2B" w14:textId="77777777" w:rsidR="00CC5446" w:rsidRPr="00CC5446" w:rsidRDefault="00CC5446" w:rsidP="00CC544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(1a,5) zodpovedná osoba, Úrad na ochranu osobných údajov SR,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subjekt.</w:t>
            </w:r>
          </w:p>
        </w:tc>
      </w:tr>
      <w:tr w:rsidR="00CC5446" w:rsidRPr="00CC5446" w14:paraId="0FCA95B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50CBDB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0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A98119" w14:textId="69C98BFF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</w:t>
            </w:r>
            <w:r w:rsidR="003F4F3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</w:tr>
      <w:tr w:rsidR="00CC5446" w:rsidRPr="00CC5446" w14:paraId="092ABF30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9DD799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08DC0C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CC5446" w:rsidRPr="00CC5446" w14:paraId="64628DC8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F53CD3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2B40D2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CC5446" w:rsidRPr="00CC5446" w14:paraId="0C2CB27D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E6152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C6A821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CC5446" w:rsidRPr="00CC5446" w14:paraId="649F948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C8173D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3050F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CC5446" w:rsidRPr="00CC5446" w14:paraId="40A85D1B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112BA6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C452C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CC5446" w:rsidRPr="00CC5446" w14:paraId="61A9EED6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08B33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D05717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CC5446" w:rsidRPr="00CC5446" w14:paraId="31BBC443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3C6DA5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472DF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CC5446" w:rsidRPr="00CC5446" w14:paraId="4081CBE2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64FC29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2A5EC0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CC5446" w:rsidRPr="00CC5446" w14:paraId="7F936094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78AA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85CEA3F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CC5446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</w:tc>
      </w:tr>
      <w:tr w:rsidR="00CC5446" w:rsidRPr="00CC5446" w14:paraId="3A7A2339" w14:textId="77777777" w:rsidTr="00CC5446">
        <w:trPr>
          <w:trHeight w:val="264"/>
        </w:trPr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0AF8" w14:textId="77777777" w:rsidR="00CC5446" w:rsidRPr="00CC5446" w:rsidRDefault="00CC5446" w:rsidP="00CC5446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BA03" w14:textId="77777777" w:rsidR="00CC5446" w:rsidRPr="00CC5446" w:rsidRDefault="00CC5446" w:rsidP="00CC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EF0D6" w14:textId="77777777" w:rsidR="00CC5446" w:rsidRPr="00CC5446" w:rsidRDefault="00CC5446" w:rsidP="00CC54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5F00E6BF" w14:textId="7AA6279B" w:rsidR="00CC5446" w:rsidRPr="00E85CDA" w:rsidRDefault="00CC5446" w:rsidP="004B7E59">
      <w:pPr>
        <w:rPr>
          <w:rFonts w:ascii="Open Sans" w:hAnsi="Open Sans" w:cs="Open Sans"/>
          <w:b/>
          <w:sz w:val="20"/>
          <w:szCs w:val="20"/>
        </w:rPr>
        <w:sectPr w:rsidR="00CC5446" w:rsidRPr="00E85CDA" w:rsidSect="00D9697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Open Sans" w:hAnsi="Open Sans" w:cs="Open Sans"/>
          <w:b/>
          <w:sz w:val="20"/>
          <w:szCs w:val="20"/>
        </w:rPr>
        <w:fldChar w:fldCharType="end"/>
      </w:r>
    </w:p>
    <w:p w14:paraId="40A1286B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01987474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50B848FA" w14:textId="77777777" w:rsidR="00CA5342" w:rsidRPr="00AB204D" w:rsidRDefault="00CA5342" w:rsidP="00CA5342">
      <w:pPr>
        <w:rPr>
          <w:b/>
        </w:rPr>
      </w:pPr>
    </w:p>
    <w:p w14:paraId="48D4798F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 xml:space="preserve"> 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A8283E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1A4846F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1D7D17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F8BAA9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C1CD720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A8283E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19759FCC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50801F4A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5E3D2CF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BF35D84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725783F7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A8283E">
        <w:rPr>
          <w:rFonts w:ascii="Open Sans" w:hAnsi="Open Sans" w:cs="Open Sans"/>
          <w:b/>
          <w:sz w:val="18"/>
          <w:szCs w:val="18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</w:p>
    <w:p w14:paraId="226E940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732207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914777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137918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1BD5DF1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6DBB43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659E8E4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EC53F6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401DB3F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E8F2137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63FA242E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0E4AD37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679EBB5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4F85ED4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5FEC42C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5CB073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58E1906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06E29D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7D49110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71FECA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1EC7714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645289B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D79024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365A03E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3653F2F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D9D670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A85EA8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E823FD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5D7E0F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5DD3C1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6358181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5A06E3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36B006B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9FFA90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00042AA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lastRenderedPageBreak/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3AE498C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EC6549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49A869C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5CEE6B8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41A0066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3321F6D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9070E5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5EBCF11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17A245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15D1432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808DF7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2771C4F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529D8D9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145FEE62" w14:textId="77777777" w:rsidTr="00A16021">
        <w:tc>
          <w:tcPr>
            <w:tcW w:w="392" w:type="dxa"/>
            <w:shd w:val="clear" w:color="auto" w:fill="auto"/>
          </w:tcPr>
          <w:p w14:paraId="014EE37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A78B90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62BAD8C6" w14:textId="77777777" w:rsidTr="00A16021">
        <w:tc>
          <w:tcPr>
            <w:tcW w:w="392" w:type="dxa"/>
            <w:shd w:val="clear" w:color="auto" w:fill="auto"/>
          </w:tcPr>
          <w:p w14:paraId="3F48EF8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C1AFF2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58EC6E58" w14:textId="77777777" w:rsidTr="00A16021">
        <w:tc>
          <w:tcPr>
            <w:tcW w:w="392" w:type="dxa"/>
            <w:shd w:val="clear" w:color="auto" w:fill="auto"/>
          </w:tcPr>
          <w:p w14:paraId="351B15E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B23D69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59822226" w14:textId="77777777" w:rsidTr="00A16021">
        <w:tc>
          <w:tcPr>
            <w:tcW w:w="392" w:type="dxa"/>
            <w:shd w:val="clear" w:color="auto" w:fill="auto"/>
          </w:tcPr>
          <w:p w14:paraId="0151F9D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0E9843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03F42C67" w14:textId="77777777" w:rsidTr="00A16021">
        <w:tc>
          <w:tcPr>
            <w:tcW w:w="392" w:type="dxa"/>
            <w:shd w:val="clear" w:color="auto" w:fill="auto"/>
          </w:tcPr>
          <w:p w14:paraId="7064EDE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B06EE6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08C6E45D" w14:textId="77777777" w:rsidTr="00A16021">
        <w:tc>
          <w:tcPr>
            <w:tcW w:w="392" w:type="dxa"/>
            <w:shd w:val="clear" w:color="auto" w:fill="auto"/>
          </w:tcPr>
          <w:p w14:paraId="4958163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35897D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50F069DC" w14:textId="77777777" w:rsidTr="00A16021">
        <w:tc>
          <w:tcPr>
            <w:tcW w:w="392" w:type="dxa"/>
            <w:shd w:val="clear" w:color="auto" w:fill="auto"/>
          </w:tcPr>
          <w:p w14:paraId="5133668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BF213D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321A0AB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C19061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570C49E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0D7BBB5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5ECF010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466820A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3B93A6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40145F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FE5434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6953105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2A7157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4EEEC4E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905A45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87F960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41AC136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0171A72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026F86A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72149B2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1B91FA2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A37893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4F978F9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46B9B4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F31827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9679A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6A4B6B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680226E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359A598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D68ACE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33BE5AE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8B3591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7BE1D12F" w14:textId="77777777" w:rsidTr="00A16021">
        <w:tc>
          <w:tcPr>
            <w:tcW w:w="392" w:type="dxa"/>
            <w:shd w:val="clear" w:color="auto" w:fill="auto"/>
          </w:tcPr>
          <w:p w14:paraId="036CBDA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DB3F59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69120D4D" w14:textId="77777777" w:rsidTr="00A16021">
        <w:tc>
          <w:tcPr>
            <w:tcW w:w="392" w:type="dxa"/>
            <w:shd w:val="clear" w:color="auto" w:fill="auto"/>
          </w:tcPr>
          <w:p w14:paraId="2122F9C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5D50AF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2EF0043C" w14:textId="77777777" w:rsidTr="00A16021">
        <w:tc>
          <w:tcPr>
            <w:tcW w:w="392" w:type="dxa"/>
            <w:shd w:val="clear" w:color="auto" w:fill="auto"/>
          </w:tcPr>
          <w:p w14:paraId="74953AE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C02B53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628571F4" w14:textId="77777777" w:rsidTr="00A16021">
        <w:tc>
          <w:tcPr>
            <w:tcW w:w="392" w:type="dxa"/>
            <w:shd w:val="clear" w:color="auto" w:fill="auto"/>
          </w:tcPr>
          <w:p w14:paraId="48DF3D2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73AB6D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347196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4AD458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06523DF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1C1FFD5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1247509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54EC9EF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149AE38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516EF8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2BEF1CA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0F2BF98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50FAFD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5D9AD1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AD2FB7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B06CEF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F3EAA9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7222C93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B8EB1A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6C41353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CA2927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75C6BEFA" w14:textId="77777777" w:rsidTr="00A16021">
        <w:tc>
          <w:tcPr>
            <w:tcW w:w="392" w:type="dxa"/>
            <w:shd w:val="clear" w:color="auto" w:fill="auto"/>
          </w:tcPr>
          <w:p w14:paraId="23DA784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F456F2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097C7BE9" w14:textId="77777777" w:rsidTr="00A16021">
        <w:tc>
          <w:tcPr>
            <w:tcW w:w="392" w:type="dxa"/>
            <w:shd w:val="clear" w:color="auto" w:fill="auto"/>
          </w:tcPr>
          <w:p w14:paraId="64996E6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D2D9A11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07AA455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A327D6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E00F89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364D601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16D3FA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72EF06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ECAB03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10D6D1F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C4111F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075A536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A8283E">
        <w:rPr>
          <w:rFonts w:ascii="Open Sans" w:hAnsi="Open Sans" w:cs="Open Sans"/>
          <w:b/>
          <w:sz w:val="18"/>
          <w:szCs w:val="18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2F3D30E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98A4CD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9B280B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FFFBCB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A8283E">
        <w:rPr>
          <w:rFonts w:ascii="Webdings" w:hAnsi="Webdings"/>
          <w:b/>
          <w:sz w:val="18"/>
          <w:szCs w:val="18"/>
          <w:highlight w:val="yellow"/>
        </w:rPr>
        <w:t></w:t>
      </w:r>
      <w:r w:rsidRPr="00A8283E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50F6F3E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CF876D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52F48C6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ABADA8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D5F479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B4A22B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6222BBB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57F484B1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A93596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61D8F1B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ABD257C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2553EE80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FF15FEC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09F995CA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46F40A9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B4678FB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799BE4E9" w14:textId="77777777" w:rsidR="00CA5342" w:rsidRPr="00107ADF" w:rsidRDefault="00CA5342" w:rsidP="00CA5342"/>
    <w:p w14:paraId="6CA9B388" w14:textId="77777777" w:rsidR="00CA5342" w:rsidRPr="00107ADF" w:rsidRDefault="00CA5342" w:rsidP="00CA5342"/>
    <w:sectPr w:rsidR="00CA5342" w:rsidRPr="00107ADF" w:rsidSect="00D96972">
      <w:headerReference w:type="default" r:id="rId13"/>
      <w:footerReference w:type="default" r:id="rId14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3047" w14:textId="77777777" w:rsidR="00D96972" w:rsidRDefault="00D96972" w:rsidP="001D2E08">
      <w:pPr>
        <w:spacing w:after="0" w:line="240" w:lineRule="auto"/>
      </w:pPr>
      <w:r>
        <w:separator/>
      </w:r>
    </w:p>
  </w:endnote>
  <w:endnote w:type="continuationSeparator" w:id="0">
    <w:p w14:paraId="7F60DEA3" w14:textId="77777777" w:rsidR="00D96972" w:rsidRDefault="00D96972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3E113F7C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42D758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4C10E1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917DE4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304D46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36BD55B5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38071542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5C651C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9F93E0" w14:textId="77777777" w:rsidR="00124A24" w:rsidRPr="001715A3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9C32A7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F8D4C2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02C74558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A652" w14:textId="77777777" w:rsidR="00D96972" w:rsidRDefault="00D96972" w:rsidP="001D2E08">
      <w:pPr>
        <w:spacing w:after="0" w:line="240" w:lineRule="auto"/>
      </w:pPr>
      <w:r>
        <w:separator/>
      </w:r>
    </w:p>
  </w:footnote>
  <w:footnote w:type="continuationSeparator" w:id="0">
    <w:p w14:paraId="52F283B4" w14:textId="77777777" w:rsidR="00D96972" w:rsidRDefault="00D96972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374D0948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CE6DC5" w14:textId="7A5A3AB1" w:rsidR="00124A24" w:rsidRPr="004B0DE3" w:rsidRDefault="00D93A0B" w:rsidP="0058029D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>
            <w:rPr>
              <w:rFonts w:ascii="Open Sans" w:hAnsi="Open Sans" w:cs="Open Sans"/>
              <w:sz w:val="18"/>
            </w:rPr>
            <w:t>Pannonia</w:t>
          </w:r>
          <w:proofErr w:type="spellEnd"/>
          <w:r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>
            <w:rPr>
              <w:rFonts w:ascii="Open Sans" w:hAnsi="Open Sans" w:cs="Open Sans"/>
              <w:sz w:val="18"/>
            </w:rPr>
            <w:t>real</w:t>
          </w:r>
          <w:proofErr w:type="spellEnd"/>
          <w:r>
            <w:rPr>
              <w:rFonts w:ascii="Open Sans" w:hAnsi="Open Sans" w:cs="Open Sans"/>
              <w:sz w:val="18"/>
            </w:rPr>
            <w:t>, a. s.,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55F2B5" w14:textId="77777777" w:rsidR="00124A24" w:rsidRPr="00010B63" w:rsidRDefault="00517BA6" w:rsidP="00517BA6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Všeobecná i</w:t>
          </w:r>
          <w:r w:rsidR="00124A24">
            <w:rPr>
              <w:rFonts w:ascii="Open Sans" w:hAnsi="Open Sans" w:cs="Open Sans"/>
              <w:sz w:val="18"/>
            </w:rPr>
            <w:t>nformácia</w:t>
          </w:r>
          <w:r w:rsidR="00E67768">
            <w:rPr>
              <w:rFonts w:ascii="Open Sans" w:hAnsi="Open Sans" w:cs="Open Sans"/>
              <w:sz w:val="18"/>
            </w:rPr>
            <w:t xml:space="preserve"> </w:t>
          </w:r>
          <w:r w:rsidR="00E4395C">
            <w:rPr>
              <w:rFonts w:ascii="Open Sans" w:hAnsi="Open Sans" w:cs="Open Sans"/>
              <w:sz w:val="18"/>
            </w:rPr>
            <w:t>o spracúvaní osobných údajov</w:t>
          </w:r>
          <w:r w:rsidR="00E67768">
            <w:rPr>
              <w:rFonts w:ascii="Open Sans" w:hAnsi="Open Sans" w:cs="Open Sans"/>
              <w:sz w:val="18"/>
            </w:rPr>
            <w:t xml:space="preserve"> </w:t>
          </w:r>
          <w:r>
            <w:rPr>
              <w:rFonts w:ascii="Open Sans" w:hAnsi="Open Sans" w:cs="Open Sans"/>
              <w:sz w:val="18"/>
            </w:rPr>
            <w:t>pre verejnosť</w:t>
          </w:r>
        </w:p>
      </w:tc>
    </w:tr>
  </w:tbl>
  <w:p w14:paraId="2169EEFE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44C165D7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528788" w14:textId="2151B666" w:rsidR="00124A24" w:rsidRPr="004B0DE3" w:rsidRDefault="009C32A7" w:rsidP="001715A3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>
            <w:rPr>
              <w:rFonts w:ascii="Open Sans" w:hAnsi="Open Sans" w:cs="Open Sans"/>
              <w:sz w:val="18"/>
            </w:rPr>
            <w:t>Pannonia</w:t>
          </w:r>
          <w:proofErr w:type="spellEnd"/>
          <w:r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>
            <w:rPr>
              <w:rFonts w:ascii="Open Sans" w:hAnsi="Open Sans" w:cs="Open Sans"/>
              <w:sz w:val="18"/>
            </w:rPr>
            <w:t>real</w:t>
          </w:r>
          <w:proofErr w:type="spellEnd"/>
          <w:r>
            <w:rPr>
              <w:rFonts w:ascii="Open Sans" w:hAnsi="Open Sans" w:cs="Open Sans"/>
              <w:sz w:val="18"/>
            </w:rPr>
            <w:t>, a. s.,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262761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4A6CCC63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19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469726">
    <w:abstractNumId w:val="0"/>
  </w:num>
  <w:num w:numId="2" w16cid:durableId="1306006644">
    <w:abstractNumId w:val="15"/>
  </w:num>
  <w:num w:numId="3" w16cid:durableId="365374987">
    <w:abstractNumId w:val="3"/>
  </w:num>
  <w:num w:numId="4" w16cid:durableId="941379658">
    <w:abstractNumId w:val="12"/>
  </w:num>
  <w:num w:numId="5" w16cid:durableId="1197961729">
    <w:abstractNumId w:val="16"/>
  </w:num>
  <w:num w:numId="6" w16cid:durableId="1613512024">
    <w:abstractNumId w:val="17"/>
  </w:num>
  <w:num w:numId="7" w16cid:durableId="1738473945">
    <w:abstractNumId w:val="18"/>
  </w:num>
  <w:num w:numId="8" w16cid:durableId="496964519">
    <w:abstractNumId w:val="1"/>
  </w:num>
  <w:num w:numId="9" w16cid:durableId="381684015">
    <w:abstractNumId w:val="13"/>
  </w:num>
  <w:num w:numId="10" w16cid:durableId="1067654350">
    <w:abstractNumId w:val="19"/>
  </w:num>
  <w:num w:numId="11" w16cid:durableId="1173254398">
    <w:abstractNumId w:val="5"/>
  </w:num>
  <w:num w:numId="12" w16cid:durableId="2041006482">
    <w:abstractNumId w:val="2"/>
  </w:num>
  <w:num w:numId="13" w16cid:durableId="959997393">
    <w:abstractNumId w:val="7"/>
  </w:num>
  <w:num w:numId="14" w16cid:durableId="1792507644">
    <w:abstractNumId w:val="9"/>
  </w:num>
  <w:num w:numId="15" w16cid:durableId="407266015">
    <w:abstractNumId w:val="6"/>
  </w:num>
  <w:num w:numId="16" w16cid:durableId="1315141024">
    <w:abstractNumId w:val="10"/>
  </w:num>
  <w:num w:numId="17" w16cid:durableId="1884636114">
    <w:abstractNumId w:val="14"/>
  </w:num>
  <w:num w:numId="18" w16cid:durableId="19821231">
    <w:abstractNumId w:val="4"/>
  </w:num>
  <w:num w:numId="19" w16cid:durableId="68238824">
    <w:abstractNumId w:val="20"/>
  </w:num>
  <w:num w:numId="20" w16cid:durableId="654723523">
    <w:abstractNumId w:val="8"/>
  </w:num>
  <w:num w:numId="21" w16cid:durableId="329017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21E3D"/>
    <w:rsid w:val="00025848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B43A6"/>
    <w:rsid w:val="000E10FB"/>
    <w:rsid w:val="000F3C55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D2E08"/>
    <w:rsid w:val="001D642E"/>
    <w:rsid w:val="001E3760"/>
    <w:rsid w:val="001E50B6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7A38"/>
    <w:rsid w:val="00271881"/>
    <w:rsid w:val="00272C59"/>
    <w:rsid w:val="00277C47"/>
    <w:rsid w:val="00283414"/>
    <w:rsid w:val="00286EB2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90A80"/>
    <w:rsid w:val="003972C2"/>
    <w:rsid w:val="003A71D1"/>
    <w:rsid w:val="003B215D"/>
    <w:rsid w:val="003B4497"/>
    <w:rsid w:val="003B6C44"/>
    <w:rsid w:val="003C73B7"/>
    <w:rsid w:val="003D4341"/>
    <w:rsid w:val="003D549F"/>
    <w:rsid w:val="003E0CF4"/>
    <w:rsid w:val="003F04DD"/>
    <w:rsid w:val="003F4F38"/>
    <w:rsid w:val="00412AF3"/>
    <w:rsid w:val="0042006D"/>
    <w:rsid w:val="00421E4D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E3357"/>
    <w:rsid w:val="004F0254"/>
    <w:rsid w:val="004F209E"/>
    <w:rsid w:val="004F2E1D"/>
    <w:rsid w:val="004F40B4"/>
    <w:rsid w:val="00500A46"/>
    <w:rsid w:val="00506802"/>
    <w:rsid w:val="005072A6"/>
    <w:rsid w:val="00510718"/>
    <w:rsid w:val="00517BA6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73F1"/>
    <w:rsid w:val="005C752D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5E4B"/>
    <w:rsid w:val="006661AC"/>
    <w:rsid w:val="006671A2"/>
    <w:rsid w:val="006702C0"/>
    <w:rsid w:val="006727CC"/>
    <w:rsid w:val="00673B04"/>
    <w:rsid w:val="00677955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06F88"/>
    <w:rsid w:val="00710F86"/>
    <w:rsid w:val="0072350E"/>
    <w:rsid w:val="00724C55"/>
    <w:rsid w:val="00733A79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772D"/>
    <w:rsid w:val="00892C4D"/>
    <w:rsid w:val="008946D9"/>
    <w:rsid w:val="008A0954"/>
    <w:rsid w:val="008A2EE8"/>
    <w:rsid w:val="008B3260"/>
    <w:rsid w:val="008B7555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67BB"/>
    <w:rsid w:val="00912FB2"/>
    <w:rsid w:val="00917DE4"/>
    <w:rsid w:val="00917EDB"/>
    <w:rsid w:val="00945458"/>
    <w:rsid w:val="00950626"/>
    <w:rsid w:val="009529CB"/>
    <w:rsid w:val="009660A4"/>
    <w:rsid w:val="00972382"/>
    <w:rsid w:val="00975643"/>
    <w:rsid w:val="00982D4E"/>
    <w:rsid w:val="009A3D7A"/>
    <w:rsid w:val="009A5E62"/>
    <w:rsid w:val="009A74A4"/>
    <w:rsid w:val="009B39FA"/>
    <w:rsid w:val="009C32A7"/>
    <w:rsid w:val="009D28CC"/>
    <w:rsid w:val="009D54D9"/>
    <w:rsid w:val="009E092F"/>
    <w:rsid w:val="009E466A"/>
    <w:rsid w:val="009E72C6"/>
    <w:rsid w:val="009E73C3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61919"/>
    <w:rsid w:val="00A67704"/>
    <w:rsid w:val="00A8283E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10E03"/>
    <w:rsid w:val="00B11A5B"/>
    <w:rsid w:val="00B13E4B"/>
    <w:rsid w:val="00B22FB0"/>
    <w:rsid w:val="00B25BCE"/>
    <w:rsid w:val="00B32101"/>
    <w:rsid w:val="00B36106"/>
    <w:rsid w:val="00B50177"/>
    <w:rsid w:val="00B57817"/>
    <w:rsid w:val="00B63DD4"/>
    <w:rsid w:val="00B64D18"/>
    <w:rsid w:val="00B77277"/>
    <w:rsid w:val="00B82D90"/>
    <w:rsid w:val="00B8396F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3861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C5446"/>
    <w:rsid w:val="00CD16DA"/>
    <w:rsid w:val="00CD231B"/>
    <w:rsid w:val="00CD3780"/>
    <w:rsid w:val="00CD69DB"/>
    <w:rsid w:val="00CD718C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92FF1"/>
    <w:rsid w:val="00D93A0B"/>
    <w:rsid w:val="00D93D29"/>
    <w:rsid w:val="00D95779"/>
    <w:rsid w:val="00D96972"/>
    <w:rsid w:val="00DA0ED2"/>
    <w:rsid w:val="00DA2312"/>
    <w:rsid w:val="00DD732B"/>
    <w:rsid w:val="00DE00BD"/>
    <w:rsid w:val="00DF14CF"/>
    <w:rsid w:val="00DF66F3"/>
    <w:rsid w:val="00E01EA0"/>
    <w:rsid w:val="00E12F6B"/>
    <w:rsid w:val="00E313DD"/>
    <w:rsid w:val="00E3307E"/>
    <w:rsid w:val="00E3665B"/>
    <w:rsid w:val="00E4395C"/>
    <w:rsid w:val="00E44773"/>
    <w:rsid w:val="00E464CE"/>
    <w:rsid w:val="00E57646"/>
    <w:rsid w:val="00E6099C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105B0"/>
    <w:rsid w:val="00F1314D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3D2B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7AD4C-91F6-4A3B-8F70-ECC2E28F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712-4b01-453f-a2c7-2e31a14112bb"/>
    <ds:schemaRef ds:uri="2d9c2a0f-a050-4468-a029-82b60f9c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1A88F-FC27-45B3-8744-5A66C6F45ABC}">
  <ds:schemaRefs>
    <ds:schemaRef ds:uri="http://schemas.microsoft.com/office/2006/metadata/properties"/>
    <ds:schemaRef ds:uri="http://schemas.microsoft.com/office/infopath/2007/PartnerControls"/>
    <ds:schemaRef ds:uri="2d9c2a0f-a050-4468-a029-82b60f9cd375"/>
    <ds:schemaRef ds:uri="b10db712-4b01-453f-a2c7-2e31a14112bb"/>
  </ds:schemaRefs>
</ds:datastoreItem>
</file>

<file path=customXml/itemProps3.xml><?xml version="1.0" encoding="utf-8"?>
<ds:datastoreItem xmlns:ds="http://schemas.openxmlformats.org/officeDocument/2006/customXml" ds:itemID="{F5E313C9-706A-4B7A-96CD-579C6C352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A7CB53-5A44-4294-8B3C-5D81EEEEA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Pjontekova</cp:lastModifiedBy>
  <cp:revision>15</cp:revision>
  <cp:lastPrinted>2021-06-17T14:08:00Z</cp:lastPrinted>
  <dcterms:created xsi:type="dcterms:W3CDTF">2021-07-16T07:33:00Z</dcterms:created>
  <dcterms:modified xsi:type="dcterms:W3CDTF">2024-03-12T10:35:00Z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9177200</vt:r8>
  </property>
</Properties>
</file>